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1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7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FC7D9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7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0706A" w:rsidRPr="001A72E4" w:rsidRDefault="0020706A" w:rsidP="0020706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28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01 </w:t>
      </w:r>
      <w:r w:rsidR="00FC7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A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>1 838 385 844,39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>79 230 499,26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6CD7" w:rsidRPr="001A72E4" w:rsidRDefault="00F86CD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увеличить до 1 640 649 085,29 руб. (на 40 320 156,36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>1 953 784 747,81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>77 782 558,93 руб.),</w:t>
      </w:r>
    </w:p>
    <w:p w:rsidR="00843167" w:rsidRDefault="0084316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увеличить до 1 640 649 085,29 руб. (на 40 320 156 ,36 руб.), </w:t>
      </w:r>
    </w:p>
    <w:p w:rsidR="00F86CD7" w:rsidRPr="001A72E4" w:rsidRDefault="0084316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условно-утвержденные расходы на 2021 год увеличить до 19 478 469,98 руб. (на 59 340,67 руб.).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1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84316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43167">
        <w:rPr>
          <w:rFonts w:ascii="Times New Roman" w:eastAsia="Times New Roman" w:hAnsi="Times New Roman" w:cs="Times New Roman"/>
          <w:sz w:val="28"/>
          <w:szCs w:val="28"/>
          <w:lang w:eastAsia="ru-RU"/>
        </w:rPr>
        <w:t>115 398 903,42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91276" w:rsidRPr="001A72E4" w:rsidRDefault="00B91276" w:rsidP="00B9127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2022 года остаются без изменений.</w:t>
      </w:r>
    </w:p>
    <w:p w:rsidR="002F2E8E" w:rsidRPr="003E2BAF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2E8E" w:rsidRPr="009F44F6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 w:rsidRPr="009F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9F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1 838 385 844,39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79 230 499,26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91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4,13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части бюджета Благодарненского 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1 640 649 085,29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40 320 156,36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857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2,52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8573A0" w:rsidRDefault="008573A0" w:rsidP="008573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объемы доходной части местного бюджета остаются без изменений. </w:t>
      </w:r>
    </w:p>
    <w:p w:rsidR="00C64B71" w:rsidRDefault="00AE5367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</w:t>
      </w:r>
      <w:r w:rsidR="00C64B7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4B7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="00C64B7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EF3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налоговых и неналоговых доходов на 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32 923 361,89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:rsidR="00247EF3" w:rsidRDefault="00247EF3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</w:t>
      </w:r>
      <w:r w:rsidR="00D9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системы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на сумму </w:t>
      </w:r>
      <w:r w:rsidR="00BE16D1">
        <w:rPr>
          <w:rFonts w:ascii="Times New Roman" w:eastAsia="Times New Roman" w:hAnsi="Times New Roman" w:cs="Times New Roman"/>
          <w:sz w:val="28"/>
          <w:szCs w:val="28"/>
          <w:lang w:eastAsia="ru-RU"/>
        </w:rPr>
        <w:t>42 379 643,03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247EF3" w:rsidRDefault="00BE16D1" w:rsidP="00C64B71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8573A0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увеличение</w:t>
      </w:r>
      <w:r w:rsidR="00247E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плановых назначений по прочим безвозмездным поступлениям на </w:t>
      </w:r>
      <w:r w:rsidR="008573A0">
        <w:rPr>
          <w:rFonts w:ascii="Times New Roman" w:hAnsi="Times New Roman" w:cs="Times New Roman"/>
          <w:color w:val="000000"/>
          <w:spacing w:val="-2"/>
          <w:sz w:val="28"/>
          <w:szCs w:val="28"/>
        </w:rPr>
        <w:t>30 102,38</w:t>
      </w:r>
      <w:r w:rsidR="00247E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BE16D1" w:rsidRDefault="00BE16D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в</w:t>
      </w:r>
      <w:r w:rsidRPr="00BE16D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сумме 3 957 596,72 руб.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плановые назначения по налоговым и неналоговым доходам </w:t>
      </w:r>
      <w:r w:rsidR="00BE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сокращены</w:t>
      </w:r>
      <w:r w:rsidR="002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E16D1">
        <w:rPr>
          <w:rFonts w:ascii="Times New Roman" w:eastAsia="Times New Roman" w:hAnsi="Times New Roman" w:cs="Times New Roman"/>
          <w:sz w:val="28"/>
          <w:szCs w:val="28"/>
          <w:lang w:eastAsia="ru-RU"/>
        </w:rPr>
        <w:t>32 923 361,89</w:t>
      </w:r>
      <w:r w:rsidR="002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BE16D1" w:rsidRDefault="00832ACE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 на доходы 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r w:rsidR="00BE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15 378 438,71 руб.;</w:t>
      </w:r>
    </w:p>
    <w:p w:rsidR="00832ACE" w:rsidRDefault="00832ACE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кцизы по подакцизным товарам (продукции), производимым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уменьшен на 920 020,00 руб.;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налог на вмененный доход для отдельных видов деятельности </w:t>
      </w:r>
      <w:r w:rsid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4 125 724,68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сельскохозяйственный налог уменьшен на </w:t>
      </w:r>
      <w:r w:rsid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6 087 000,00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832ACE" w:rsidRDefault="00832ACE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взимаемый в связи с применением патентной системы 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 на 74 234,00 руб.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 на имущество физических лиц уменьшен на </w:t>
      </w:r>
      <w:r w:rsid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2 643 184,87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 уменьшен на </w:t>
      </w:r>
      <w:r w:rsid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2 214 858,08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832ACE" w:rsidRDefault="00832ACE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761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в сумме 4 497 840,54 руб.;</w:t>
      </w:r>
    </w:p>
    <w:p w:rsidR="00832ACE" w:rsidRDefault="00832ACE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761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32 200,00 руб.;</w:t>
      </w:r>
    </w:p>
    <w:p w:rsidR="00832ACE" w:rsidRDefault="00832ACE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 за негативное воздействие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уменьшена на сумму 716 860,00 руб.;</w:t>
      </w:r>
    </w:p>
    <w:p w:rsidR="00832ACE" w:rsidRDefault="00832ACE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доходы от компенсации затрат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 30 098,99 руб.;</w:t>
      </w:r>
    </w:p>
    <w:p w:rsidR="000875BE" w:rsidRDefault="000875BE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продажи земельных участков, находящихся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увеличены на 3 368 000,00 руб.;</w:t>
      </w:r>
    </w:p>
    <w:p w:rsidR="000875BE" w:rsidRDefault="000875BE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штрафы, санкции, возмещение 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304 500,00 руб.</w:t>
      </w:r>
    </w:p>
    <w:p w:rsidR="00C64B71" w:rsidRDefault="00247EF3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 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875BE">
        <w:rPr>
          <w:rFonts w:ascii="Times New Roman" w:eastAsia="Times New Roman" w:hAnsi="Times New Roman" w:cs="Times New Roman"/>
          <w:sz w:val="28"/>
          <w:szCs w:val="28"/>
          <w:lang w:eastAsia="ru-RU"/>
        </w:rPr>
        <w:t>42 379 643,03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</w:t>
      </w:r>
    </w:p>
    <w:p w:rsidR="0090343F" w:rsidRDefault="000875BE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0875BE">
        <w:rPr>
          <w:rFonts w:ascii="Times New Roman" w:hAnsi="Times New Roman" w:cs="Times New Roman"/>
          <w:color w:val="000000"/>
          <w:spacing w:val="-2"/>
          <w:sz w:val="28"/>
          <w:szCs w:val="28"/>
        </w:rPr>
        <w:t>убсидии бюджетам городских округов на реализацию мероприятий по обеспечению жильем молодых семей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уменьшены</w:t>
      </w:r>
      <w:r w:rsidR="009034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15 224 844,65</w:t>
      </w:r>
      <w:r w:rsid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руб.</w:t>
      </w:r>
      <w:r w:rsidR="0090343F" w:rsidRPr="0090343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21C47" w:rsidRDefault="000875BE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0875BE">
        <w:rPr>
          <w:rFonts w:ascii="Times New Roman" w:hAnsi="Times New Roman" w:cs="Times New Roman"/>
          <w:color w:val="000000"/>
          <w:spacing w:val="-2"/>
          <w:sz w:val="28"/>
          <w:szCs w:val="28"/>
        </w:rPr>
        <w:t>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</w:r>
      <w:r w:rsidR="00C21C47"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C1F16"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уменьшены</w:t>
      </w:r>
      <w:r w:rsid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21C47"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 w:rsidR="000C1F16">
        <w:rPr>
          <w:rFonts w:ascii="Times New Roman" w:hAnsi="Times New Roman" w:cs="Times New Roman"/>
          <w:color w:val="000000"/>
          <w:spacing w:val="-2"/>
          <w:sz w:val="28"/>
          <w:szCs w:val="28"/>
        </w:rPr>
        <w:t>2 297 978,72</w:t>
      </w:r>
      <w:r w:rsidR="00C21C47"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</w:t>
      </w:r>
      <w:r w:rsid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0C1F16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0C1F16" w:rsidRDefault="000C1F16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0C1F16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уменьшены на сумму 853 853,00 руб.;</w:t>
      </w:r>
    </w:p>
    <w:p w:rsidR="000C1F16" w:rsidRDefault="000C1F16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0C1F16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рочие субсидии бюджетам городских округов (проведение капитального ремонта зданий и сооружений муниципальных учреждений культуры)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уменьшены на сумму 29 070 190,00 руб.;</w:t>
      </w:r>
    </w:p>
    <w:p w:rsidR="000C1F16" w:rsidRDefault="000C1F16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23FC3">
        <w:rPr>
          <w:rFonts w:ascii="Times New Roman" w:hAnsi="Times New Roman" w:cs="Times New Roman"/>
          <w:spacing w:val="-2"/>
          <w:sz w:val="28"/>
          <w:szCs w:val="28"/>
        </w:rPr>
        <w:t>прочи</w:t>
      </w:r>
      <w:r w:rsidRPr="000C1F16">
        <w:rPr>
          <w:rFonts w:ascii="Times New Roman" w:hAnsi="Times New Roman" w:cs="Times New Roman"/>
          <w:color w:val="000000"/>
          <w:spacing w:val="-2"/>
          <w:sz w:val="28"/>
          <w:szCs w:val="28"/>
        </w:rPr>
        <w:t>е субсидии бюджетам городских округов (обеспечение жильем молодых семей)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увеличены на 19 305 102,62 руб.;</w:t>
      </w:r>
    </w:p>
    <w:p w:rsidR="000C1F16" w:rsidRDefault="000C1F16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0C1F16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рочие субсидии бюджетам городских округов (проведение антитеррористических мероприятий в муниципальных образовательных организациях)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уменьшены на 0,08 руб.;</w:t>
      </w:r>
    </w:p>
    <w:p w:rsidR="000C1F16" w:rsidRDefault="000C1F16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0C1F16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рочие субсидии бюджетам городских округов (укрепление материально-технической базы муниципальных организаций дополнительного образования)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уменьшены на 14 915 059,50 руб.;</w:t>
      </w:r>
    </w:p>
    <w:p w:rsidR="000C1F16" w:rsidRDefault="000C1F16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0C1F1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рочие субсидии бюджетам городских округов (выполнение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</w:t>
      </w:r>
      <w:r w:rsidRPr="000C1F16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инженерной инфраструктуры собственности муниципальных образований Ставропольского края, расположенных в сельской местности)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уменьшены на 339 503,33 руб.;</w:t>
      </w:r>
    </w:p>
    <w:p w:rsidR="000C1F16" w:rsidRPr="00A23FC3" w:rsidRDefault="000C1F16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3FC3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 увеличены на 4,42 руб.;</w:t>
      </w:r>
    </w:p>
    <w:p w:rsidR="000C1F16" w:rsidRPr="00A23FC3" w:rsidRDefault="000C1F16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3FC3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 увеличены на 2,22 руб.;</w:t>
      </w:r>
    </w:p>
    <w:p w:rsidR="000C1F16" w:rsidRPr="00A23FC3" w:rsidRDefault="00D522FE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3FC3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увеличены на 561,76 руб.;</w:t>
      </w:r>
    </w:p>
    <w:p w:rsidR="00D522FE" w:rsidRDefault="00D522FE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23FC3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</w:t>
      </w:r>
      <w:r w:rsidRPr="00D522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полномочий в области труда и социальной защиты отдельных категорий граждан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увеличены на 202 009,00 руб.;</w:t>
      </w:r>
    </w:p>
    <w:p w:rsidR="00D522FE" w:rsidRPr="00A23FC3" w:rsidRDefault="00D522FE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3FC3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увеличены на 790 410,20 руб.;</w:t>
      </w:r>
    </w:p>
    <w:p w:rsidR="00D522FE" w:rsidRDefault="00094378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23FC3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</w:t>
      </w:r>
      <w:r w:rsidRPr="00094378">
        <w:rPr>
          <w:rFonts w:ascii="Times New Roman" w:hAnsi="Times New Roman" w:cs="Times New Roman"/>
          <w:color w:val="000000"/>
          <w:spacing w:val="-2"/>
          <w:sz w:val="28"/>
          <w:szCs w:val="28"/>
        </w:rPr>
        <w:t>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увеличены на 4 697,06 руб.;</w:t>
      </w:r>
    </w:p>
    <w:p w:rsidR="00094378" w:rsidRDefault="00094378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23FC3">
        <w:rPr>
          <w:rFonts w:ascii="Times New Roman" w:hAnsi="Times New Roman" w:cs="Times New Roman"/>
          <w:spacing w:val="-2"/>
          <w:sz w:val="28"/>
          <w:szCs w:val="28"/>
        </w:rPr>
        <w:t>субв</w:t>
      </w:r>
      <w:r w:rsidRPr="00094378">
        <w:rPr>
          <w:rFonts w:ascii="Times New Roman" w:hAnsi="Times New Roman" w:cs="Times New Roman"/>
          <w:color w:val="000000"/>
          <w:spacing w:val="-2"/>
          <w:sz w:val="28"/>
          <w:szCs w:val="28"/>
        </w:rPr>
        <w:t>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увеличены на 18 998,96 руб.</w:t>
      </w:r>
    </w:p>
    <w:p w:rsidR="00931B0D" w:rsidRDefault="00247EF3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A5318">
        <w:rPr>
          <w:rFonts w:ascii="Times New Roman" w:hAnsi="Times New Roman" w:cs="Times New Roman"/>
          <w:spacing w:val="-2"/>
          <w:sz w:val="28"/>
          <w:szCs w:val="28"/>
        </w:rPr>
        <w:t>Плановы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 назначения</w:t>
      </w:r>
      <w:r w:rsid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прочим безвозмездным поступлениям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 w:rsidR="0009437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величены на</w:t>
      </w:r>
      <w:r w:rsid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94378">
        <w:rPr>
          <w:rFonts w:ascii="Times New Roman" w:hAnsi="Times New Roman" w:cs="Times New Roman"/>
          <w:color w:val="000000"/>
          <w:spacing w:val="-2"/>
          <w:sz w:val="28"/>
          <w:szCs w:val="28"/>
        </w:rPr>
        <w:t>30 102,38</w:t>
      </w:r>
      <w:r w:rsid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руб., в том числе:</w:t>
      </w:r>
    </w:p>
    <w:p w:rsidR="0090343F" w:rsidRDefault="007405C5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пожертвований, предоставляемых физическими лицами получателям средств бюджетов городских округов</w:t>
      </w:r>
      <w:r w:rsidR="000D3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9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94378">
        <w:rPr>
          <w:rFonts w:ascii="Times New Roman" w:eastAsia="Times New Roman" w:hAnsi="Times New Roman" w:cs="Times New Roman"/>
          <w:sz w:val="28"/>
          <w:szCs w:val="28"/>
          <w:lang w:eastAsia="ru-RU"/>
        </w:rPr>
        <w:t>30 102,38 руб.</w:t>
      </w:r>
    </w:p>
    <w:p w:rsidR="009F44F6" w:rsidRDefault="009F44F6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44F6" w:rsidRDefault="009F44F6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налоговых и неналоговых доходов в сумме 2 373 626,92 руб., в том числе увеличение по налогу на доходы физических лиц в сумме 2 373 626,92 руб.;</w:t>
      </w:r>
    </w:p>
    <w:p w:rsidR="009F44F6" w:rsidRDefault="009F44F6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безвозмездных поступлений от других бюджетов бюджетной системы Российской Федерации в сумме 37 946 529,44 руб., в том числе:</w:t>
      </w:r>
    </w:p>
    <w:p w:rsidR="009F44F6" w:rsidRDefault="007B73C4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7B7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(проведение капитального ремонта зданий и сооружений муниципальных учреждений культуры)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23 871 177,44 руб.;</w:t>
      </w:r>
    </w:p>
    <w:p w:rsidR="007B73C4" w:rsidRDefault="000D39C6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73C4" w:rsidRPr="007B7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(укрепление материально-технической базы муниципальных организаций дополнительного образования)</w:t>
      </w:r>
    </w:p>
    <w:p w:rsidR="007B73C4" w:rsidRDefault="007B73C4" w:rsidP="007B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14 075 352,00 руб.</w:t>
      </w:r>
    </w:p>
    <w:p w:rsidR="0090343F" w:rsidRDefault="0090343F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087B5D" w:rsidRDefault="00087B5D" w:rsidP="00087B5D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2BAF" w:rsidRDefault="003E2BAF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расходной части бюджета Благодарненского городского округа Ставропольского края (далее – местный бюджет) на 2020 год предусмотрен в сумме 1 953 784 747,81 руб., что на 77 782 558,93 руб. или на 3,83 процента меньше установленных плановых назначений, на плановый период 2021 года объем расходной части бюджета предусмотрен в сумме 1 640 649 085,29 руб., что на 40 320 156,36 руб. или на 2,52 процента больше установленных плановых назначений. </w:t>
      </w:r>
    </w:p>
    <w:p w:rsidR="003E2BAF" w:rsidRDefault="003E2BAF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объемы расходной части местного бюджета остаются без изменений. </w:t>
      </w:r>
    </w:p>
    <w:p w:rsidR="00C10842" w:rsidRDefault="00C10842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расходов в 2020 году будет осуществлено за счет:</w:t>
      </w:r>
    </w:p>
    <w:p w:rsidR="00C10842" w:rsidRDefault="00C10842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объемов межбюджетных трансфертов из краевого бюджета, в сумме 45 389 299,42 руб.;</w:t>
      </w:r>
    </w:p>
    <w:p w:rsidR="00C10842" w:rsidRDefault="00C10842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поступлений по целевым средствам в сумме 30 102,38 руб.;</w:t>
      </w:r>
    </w:p>
    <w:p w:rsidR="00FD566E" w:rsidRDefault="00C10842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за счет направления на расходы </w:t>
      </w:r>
      <w:r w:rsidR="00FD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 целевых средств по состоянию на 01.01.2020 года в сумме 500 000,00 руб.;</w:t>
      </w:r>
    </w:p>
    <w:p w:rsidR="00C10842" w:rsidRDefault="00FD566E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по средствам местного бюджета в сумме 32 923 361,89 руб.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2BAF" w:rsidRDefault="006C1389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 расходов в</w:t>
      </w:r>
      <w:r w:rsidR="003E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году</w:t>
      </w:r>
      <w:r w:rsidR="003E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E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осуществлено за счет:</w:t>
      </w:r>
    </w:p>
    <w:p w:rsidR="009C5FA9" w:rsidRDefault="006C1389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межбюджетных трансфертов из краевого бюджета,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37 946 529,44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9C5FA9" w:rsidRDefault="009C5FA9" w:rsidP="009C5F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C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на расходы </w:t>
      </w:r>
      <w:r w:rsidR="0096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местного бюджета </w:t>
      </w:r>
      <w:r w:rsidR="006C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2 373 626,92</w:t>
      </w:r>
      <w:r w:rsidR="0096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6C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условно-утвержденные расходы увеличатся на 59 340,67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2020 год вносятся следующие изменения по муниципальным программам местного бюджета: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По муниципальной 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увеличиваются на </w:t>
      </w:r>
      <w:r w:rsidR="00160137">
        <w:rPr>
          <w:rFonts w:ascii="Times New Roman" w:eastAsia="Times New Roman" w:hAnsi="Times New Roman" w:cs="Times New Roman"/>
          <w:sz w:val="28"/>
          <w:szCs w:val="28"/>
          <w:lang w:eastAsia="ru-RU"/>
        </w:rPr>
        <w:t>123 258,58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межбюджетных трансфертов из краевого бюджета на сумму </w:t>
      </w:r>
      <w:r w:rsidR="0016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226 266,78 руб., за счет сокращения средств местного бюджета в сумме 103 008,20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7E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EB2" w:rsidRPr="00067EB2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ежегодного социального пособия на проезд учащимся (студентам)</w:t>
      </w:r>
      <w:r w:rsidR="0006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561,76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руб.; 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05AA" w:rsidRP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</w:t>
      </w:r>
      <w:r w:rsidR="002B05AA" w:rsidRP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одежды и обуви и школьных письменных принадлежностей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4697,06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05AA" w:rsidRP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омпенсация отдельным категориям граждан оплаты взноса на капитальный ремонт общего имущества в многоквартирном доме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18 998,96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05AA" w:rsidRP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отдельных государственных полномочий в области труда и социальной защиты отдельных категорий граждан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202 009,00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05AA" w:rsidRP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социальной поддержки отдельных категорий граждан, работающих и проживающих в сельской местности</w:t>
      </w:r>
      <w:r w:rsidR="00743F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2B05AA">
        <w:rPr>
          <w:rFonts w:ascii="Times New Roman" w:eastAsia="Times New Roman" w:hAnsi="Times New Roman" w:cs="Times New Roman"/>
          <w:sz w:val="28"/>
          <w:szCs w:val="28"/>
          <w:lang w:eastAsia="ru-RU"/>
        </w:rPr>
        <w:t>12 339,20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B05AA">
        <w:rPr>
          <w:rFonts w:ascii="Times New Roman" w:hAnsi="Times New Roman" w:cs="Times New Roman"/>
          <w:sz w:val="28"/>
          <w:szCs w:val="28"/>
        </w:rPr>
        <w:t>р</w:t>
      </w:r>
      <w:r w:rsidR="002B05AA" w:rsidRPr="002B05AA">
        <w:rPr>
          <w:rFonts w:ascii="Times New Roman" w:hAnsi="Times New Roman" w:cs="Times New Roman"/>
          <w:sz w:val="28"/>
          <w:szCs w:val="28"/>
        </w:rPr>
        <w:t>асходы на обеспечение функций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3971">
        <w:rPr>
          <w:rFonts w:ascii="Times New Roman" w:hAnsi="Times New Roman" w:cs="Times New Roman"/>
          <w:sz w:val="28"/>
          <w:szCs w:val="28"/>
        </w:rPr>
        <w:t>90 669,00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2020 году составят </w:t>
      </w:r>
      <w:r w:rsidR="006A3971">
        <w:rPr>
          <w:rFonts w:ascii="Times New Roman" w:eastAsia="Times New Roman" w:hAnsi="Times New Roman" w:cs="Times New Roman"/>
          <w:sz w:val="28"/>
          <w:szCs w:val="28"/>
          <w:lang w:eastAsia="ru-RU"/>
        </w:rPr>
        <w:t>559 672 747,49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A3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A3971">
        <w:rPr>
          <w:rFonts w:ascii="Times New Roman" w:eastAsia="Times New Roman" w:hAnsi="Times New Roman" w:cs="Times New Roman"/>
          <w:sz w:val="28"/>
          <w:szCs w:val="28"/>
          <w:lang w:eastAsia="ru-RU"/>
        </w:rPr>
        <w:t>23 670 205,77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A3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</w:t>
      </w:r>
      <w:r w:rsidR="0074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A3971">
        <w:rPr>
          <w:rFonts w:ascii="Times New Roman" w:eastAsia="Times New Roman" w:hAnsi="Times New Roman" w:cs="Times New Roman"/>
          <w:sz w:val="28"/>
          <w:szCs w:val="28"/>
          <w:lang w:eastAsia="ru-RU"/>
        </w:rPr>
        <w:t>14 392 898,28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:rsidR="00087B5D" w:rsidRDefault="00087B5D" w:rsidP="00087B5D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увеличения целевых средств (пожертвований) в сумме </w:t>
      </w:r>
      <w:r w:rsidR="009B1B85">
        <w:rPr>
          <w:rFonts w:ascii="Times New Roman" w:eastAsia="Times New Roman" w:hAnsi="Times New Roman" w:cs="Times New Roman"/>
          <w:sz w:val="28"/>
          <w:szCs w:val="28"/>
          <w:lang w:eastAsia="ru-RU"/>
        </w:rPr>
        <w:t>30 100,00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B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расходов местного бюджета в сумме 9 307 407,49 руб.</w:t>
      </w:r>
    </w:p>
    <w:p w:rsidR="00087B5D" w:rsidRDefault="00087B5D" w:rsidP="00841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цели: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7261"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7261"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 w:rsidR="007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37261"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7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7261"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"Присмотр и уход"</w:t>
      </w:r>
      <w:r w:rsidR="007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24809">
        <w:rPr>
          <w:rFonts w:ascii="Times New Roman" w:eastAsia="Times New Roman" w:hAnsi="Times New Roman" w:cs="Times New Roman"/>
          <w:sz w:val="28"/>
          <w:szCs w:val="28"/>
          <w:lang w:eastAsia="ru-RU"/>
        </w:rPr>
        <w:t>4 583 491,99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4809" w:rsidRPr="007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24809">
        <w:rPr>
          <w:rFonts w:ascii="Times New Roman" w:eastAsia="Times New Roman" w:hAnsi="Times New Roman" w:cs="Times New Roman"/>
          <w:sz w:val="28"/>
          <w:szCs w:val="28"/>
          <w:lang w:eastAsia="ru-RU"/>
        </w:rPr>
        <w:t>282 371,93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16E24" w:rsidRPr="00D16E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E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6E24" w:rsidRPr="00D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 w:rsidR="00D16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16E24" w:rsidRPr="00D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6E24" w:rsidRPr="00D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предоставления бесплатного общего и дополнительного образования детей"</w:t>
      </w:r>
      <w:r w:rsidR="00D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16E24">
        <w:rPr>
          <w:rFonts w:ascii="Times New Roman" w:eastAsia="Times New Roman" w:hAnsi="Times New Roman" w:cs="Times New Roman"/>
          <w:sz w:val="28"/>
          <w:szCs w:val="28"/>
          <w:lang w:eastAsia="ru-RU"/>
        </w:rPr>
        <w:t>2 906 575,39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E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0E20" w:rsidRPr="005A0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по замене оконных блоков в муниципальных образовательных организациях</w:t>
      </w:r>
      <w:r w:rsidR="005A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A0E20">
        <w:rPr>
          <w:rFonts w:ascii="Times New Roman" w:eastAsia="Times New Roman" w:hAnsi="Times New Roman" w:cs="Times New Roman"/>
          <w:sz w:val="28"/>
          <w:szCs w:val="28"/>
          <w:lang w:eastAsia="ru-RU"/>
        </w:rPr>
        <w:t>13 965,99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1988" w:rsidRPr="007E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работ по капитальному ремонту кровель в муниципальных общеобразовательных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E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3 140,00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B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3B1C" w:rsidRPr="00F33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антитеррористических мероприятий в муниципальных образовательных организациях</w:t>
      </w:r>
      <w:r w:rsidR="00F3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33B1C">
        <w:rPr>
          <w:rFonts w:ascii="Times New Roman" w:eastAsia="Times New Roman" w:hAnsi="Times New Roman" w:cs="Times New Roman"/>
          <w:sz w:val="28"/>
          <w:szCs w:val="28"/>
          <w:lang w:eastAsia="ru-RU"/>
        </w:rPr>
        <w:t>112 268,08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B79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7957" w:rsidRPr="007B795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регионального проекта "Успех каждого ребенка"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B7957">
        <w:rPr>
          <w:rFonts w:ascii="Times New Roman" w:eastAsia="Times New Roman" w:hAnsi="Times New Roman" w:cs="Times New Roman"/>
          <w:sz w:val="28"/>
          <w:szCs w:val="28"/>
          <w:lang w:eastAsia="ru-RU"/>
        </w:rPr>
        <w:t>22 950,00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</w:t>
      </w:r>
      <w:r w:rsidR="007B7957" w:rsidRPr="007B7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B7957" w:rsidRPr="007B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B7957" w:rsidRPr="007B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"Организация досуга детей и подростков в летний период"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16 041 686,02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</w:t>
      </w:r>
      <w:r w:rsidR="00FF0855" w:rsidRP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FF0855" w:rsidRP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F0855" w:rsidRP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"Организация досуга молодежи"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500 000,00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0855" w:rsidRP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50 000,00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у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0855" w:rsidRP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790 410,20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0855" w:rsidRP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организацию и осуществление деятельности по опеке и попечительству в области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0855" w:rsidRP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0855" w:rsidRP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F0855" w:rsidRP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0855" w:rsidRP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реализации программы"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>55 829,00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в 2020 году составят </w:t>
      </w:r>
      <w:r w:rsidR="00A02670">
        <w:rPr>
          <w:rFonts w:ascii="Times New Roman" w:eastAsia="Times New Roman" w:hAnsi="Times New Roman" w:cs="Times New Roman"/>
          <w:sz w:val="28"/>
          <w:szCs w:val="28"/>
          <w:lang w:eastAsia="ru-RU"/>
        </w:rPr>
        <w:t>723 118 411,86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C3BA6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Благодарненского городского округа Ставропольского края 03 «Развитие сельского хозяйства» расходы увеличиваются на сумму </w:t>
      </w:r>
      <w:r w:rsidR="004C3BA6">
        <w:rPr>
          <w:rFonts w:ascii="Times New Roman" w:eastAsia="Times New Roman" w:hAnsi="Times New Roman" w:cs="Times New Roman"/>
          <w:sz w:val="28"/>
          <w:szCs w:val="28"/>
          <w:lang w:eastAsia="ru-RU"/>
        </w:rPr>
        <w:t>247 542,22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A2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в сумме </w:t>
      </w:r>
      <w:r w:rsidR="004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4C3B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перераспределения средств между направлениями расходов местного бюджета в сумме  299 860,00 руб.</w:t>
      </w:r>
      <w:r w:rsidR="00A2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 увеличиваются на проведение соревнований в агропромышленном комплексе)</w:t>
      </w:r>
      <w:r w:rsidR="004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сокращаются расходы </w:t>
      </w:r>
      <w:r w:rsidR="00A2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основному мероприятию «Обеспечение реализации Программы» </w:t>
      </w:r>
      <w:r w:rsidR="004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сокращения расходов местного бюджета в сумме 52 320,00 руб. 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сельского хозяйства» в 2020 году составят </w:t>
      </w:r>
      <w:r w:rsidR="004C3BA6">
        <w:rPr>
          <w:rFonts w:ascii="Times New Roman" w:eastAsia="Times New Roman" w:hAnsi="Times New Roman" w:cs="Times New Roman"/>
          <w:sz w:val="28"/>
          <w:szCs w:val="28"/>
          <w:lang w:eastAsia="ru-RU"/>
        </w:rPr>
        <w:t>15 491 976,58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414F1" w:rsidRDefault="00087B5D" w:rsidP="00841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F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C3B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Ставропольского края 04 «Осуществление местного самоуправления в Благодарненском городском округе Ставропольского края» расходы </w:t>
      </w:r>
      <w:r w:rsidR="0084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сокращены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84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39 460 135,38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числе:</w:t>
      </w:r>
    </w:p>
    <w:p w:rsidR="008414F1" w:rsidRDefault="00087B5D" w:rsidP="008414F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сокращения </w:t>
      </w:r>
      <w:r w:rsidR="00841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</w:t>
      </w:r>
      <w:r w:rsidR="00A2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из краевого бюджета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30 406 127,50 руб.; </w:t>
      </w:r>
    </w:p>
    <w:p w:rsidR="008414F1" w:rsidRDefault="008414F1" w:rsidP="00841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- сокращение расходов местного бюджета в сумме 9 054 007,88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14F1" w:rsidRP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мер муниципальной (финансовой) поддержки  субъектам малого и среднего предпринимательства в  Благодарненском городском округе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45 000,00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</w:t>
      </w:r>
      <w:r w:rsidR="008414F1" w:rsidRP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414F1" w:rsidRP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14F1" w:rsidRP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"Повышение доступности  государственных и муниципальных услуг, предоставляемых  по принципу "одного окна" в многофункциональных центрах"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199 000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</w:t>
      </w:r>
      <w:r w:rsidR="008414F1" w:rsidRP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414F1" w:rsidRP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ю «</w:t>
      </w:r>
      <w:r w:rsidR="008414F1" w:rsidRP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культурно-массовых мероприятий"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33 </w:t>
      </w:r>
      <w:r w:rsidR="00B02A17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701,80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4529" w:rsidRP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оценке объектов недвижимости, находящихся в собственности муниципального образования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1 044 473,00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4529" w:rsidRP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кадастровых работ и инвентаризации 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256 723,00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="00144529" w:rsidRP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4529" w:rsidRP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физической культуры и спорта"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2 300 709,17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расходов 200 «</w:t>
      </w:r>
      <w:r w:rsidR="00144529" w:rsidRP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144529" w:rsidRP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44529" w:rsidRP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реализации программы "Осуществление местного самоуправления в Благодарненском городском округе Ставропольского края" и общепрограммные мероприятия"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44529">
        <w:rPr>
          <w:rFonts w:ascii="Times New Roman" w:eastAsia="Times New Roman" w:hAnsi="Times New Roman" w:cs="Times New Roman"/>
          <w:sz w:val="28"/>
          <w:szCs w:val="28"/>
          <w:lang w:eastAsia="ru-RU"/>
        </w:rPr>
        <w:t>1 876 018,41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</w:t>
      </w:r>
      <w:r w:rsidR="00B0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CE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</w:t>
      </w:r>
      <w:r w:rsidR="00B0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торгов муниципального имущества, находящегося в собственности муниципального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02A17">
        <w:rPr>
          <w:rFonts w:ascii="Times New Roman" w:eastAsia="Times New Roman" w:hAnsi="Times New Roman" w:cs="Times New Roman"/>
          <w:sz w:val="28"/>
          <w:szCs w:val="28"/>
          <w:lang w:eastAsia="ru-RU"/>
        </w:rPr>
        <w:t>102 490,00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2A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02A17" w:rsidRPr="00B02A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02A1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137A0B">
        <w:rPr>
          <w:rFonts w:ascii="Times New Roman" w:eastAsia="Times New Roman" w:hAnsi="Times New Roman" w:cs="Times New Roman"/>
          <w:sz w:val="28"/>
          <w:szCs w:val="28"/>
          <w:lang w:eastAsia="ru-RU"/>
        </w:rPr>
        <w:t>172 106 576,56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7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7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программе Благодарненского городского округа Ставропольского края 05 «Формирование современной городской среды на 2018-2024 годы»» расходы у</w:t>
      </w:r>
      <w:r w:rsidR="0013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13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1 517 441,37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 w:rsidR="0013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</w:t>
      </w:r>
      <w:r w:rsidR="00137A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перераспределения средств между направлениями расходов местного бюджета в сумме  1 517 441,37 руб.,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</w:t>
      </w:r>
      <w:r w:rsidR="00F2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 по подпрограмме «Благоустройство общественных территорий» на указанную сумму.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F27031">
        <w:rPr>
          <w:rFonts w:ascii="Times New Roman" w:eastAsia="Times New Roman" w:hAnsi="Times New Roman" w:cs="Times New Roman"/>
          <w:sz w:val="28"/>
          <w:szCs w:val="28"/>
          <w:lang w:eastAsia="ru-RU"/>
        </w:rPr>
        <w:t>54 699 877,28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дорожной инфраструктуры» расходы </w:t>
      </w:r>
      <w:r w:rsidR="00F27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57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265 929,14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A5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межбюджетных трансфертов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74935">
        <w:rPr>
          <w:rFonts w:ascii="Times New Roman" w:eastAsia="Times New Roman" w:hAnsi="Times New Roman" w:cs="Times New Roman"/>
          <w:sz w:val="28"/>
          <w:szCs w:val="28"/>
          <w:lang w:eastAsia="ru-RU"/>
        </w:rPr>
        <w:t>1 782 279,08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="0057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расходов за счет направления на расходы остатков целевых средств по состоянию на 01.01.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1E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500 000,00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 w:rsidR="001E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1E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828 429,27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руб.;</w:t>
      </w:r>
    </w:p>
    <w:p w:rsidR="00087B5D" w:rsidRDefault="00087B5D" w:rsidP="001E0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средств местного бюджета в сумме 1 719 778,95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E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</w:t>
      </w:r>
      <w:r w:rsidR="001E0C77" w:rsidRPr="001E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сновно</w:t>
      </w:r>
      <w:r w:rsidR="001E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мероприятию</w:t>
      </w:r>
      <w:r w:rsidR="001E0C77" w:rsidRPr="001E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"Ремонт и содержание автомобильных дорог, находящихся в собственности Благодарненского городского округа Ставропольского края"</w:t>
      </w:r>
      <w:r w:rsidR="001E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1E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500 000,00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</w:t>
      </w:r>
      <w:r w:rsidR="00390192" w:rsidRP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одпрограмм</w:t>
      </w:r>
      <w:r w:rsid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«Развитие жилищно-</w:t>
      </w:r>
      <w:r w:rsidR="00390192" w:rsidRP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коммунального хозяйства»</w:t>
      </w:r>
      <w:r w:rsid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762 500,00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390192" w:rsidRDefault="00390192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сокращаются по следующим направлениям: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</w:t>
      </w:r>
      <w:r w:rsidR="00390192" w:rsidRP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одпрограмм</w:t>
      </w:r>
      <w:r w:rsid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90192" w:rsidRP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«Благоустройство территории Благодарненского городского округа»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3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700 000,17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="00EC42A5" w:rsidRP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 w:rsid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42A5" w:rsidRP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реализации программы "Развитие жилищно-коммунального хозяйство и дорожной инфраструктуры" и общепрограммные мероприятия"</w:t>
      </w:r>
      <w:r w:rsid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>828 429,27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>237 210 602,37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7.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07 «Безопасный район» расходы </w:t>
      </w:r>
      <w:r w:rsidR="00EC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EC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1 590 283,63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числе:</w:t>
      </w:r>
    </w:p>
    <w:p w:rsidR="00EC42A5" w:rsidRDefault="00A52DE1" w:rsidP="00EC4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C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счет сокращение расходов </w:t>
      </w:r>
      <w:r w:rsidR="00EC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 w:rsidR="00EC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176 634,53 руб.;</w:t>
      </w:r>
    </w:p>
    <w:p w:rsidR="00EC42A5" w:rsidRDefault="00EC42A5" w:rsidP="00EC4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средств местного бюджета в сумме 1 413 651,48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 w:rsidR="00EC42A5" w:rsidRP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 w:rsid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42A5" w:rsidRP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>1 301 305,63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17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264" w:rsidRDefault="00917264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</w:t>
      </w:r>
      <w:r w:rsidRPr="0091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"Профилактика правонарушений, наркомании и обеспечение общественного порядка"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288 978,00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917264">
        <w:rPr>
          <w:rFonts w:ascii="Times New Roman" w:eastAsia="Times New Roman" w:hAnsi="Times New Roman" w:cs="Times New Roman"/>
          <w:sz w:val="28"/>
          <w:szCs w:val="28"/>
          <w:lang w:eastAsia="ru-RU"/>
        </w:rPr>
        <w:t>26 458 485,58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EE4F00" w:rsidRDefault="00EE4F00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r w:rsidRPr="00EE4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 статье расходов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E4F00">
        <w:rPr>
          <w:rFonts w:ascii="Times New Roman" w:eastAsia="Times New Roman" w:hAnsi="Times New Roman" w:cs="Times New Roman"/>
          <w:sz w:val="28"/>
          <w:szCs w:val="28"/>
          <w:lang w:eastAsia="ru-RU"/>
        </w:rPr>
        <w:t>60 0 00 00000 «Обеспечение деятельности Совета депутатов Благодарненского городского округа Ставропольского края»</w:t>
      </w:r>
      <w:r w:rsidR="0046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уменьшены на сумму 108 273,03 руб. за счет </w:t>
      </w:r>
      <w:r w:rsidR="0046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расходов местного бюджета.</w:t>
      </w:r>
    </w:p>
    <w:p w:rsidR="00465BD0" w:rsidRPr="00EE4F00" w:rsidRDefault="00465BD0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расходов </w:t>
      </w:r>
      <w:r w:rsidRPr="00EE4F00">
        <w:rPr>
          <w:rFonts w:ascii="Times New Roman" w:eastAsia="Times New Roman" w:hAnsi="Times New Roman" w:cs="Times New Roman"/>
          <w:sz w:val="28"/>
          <w:szCs w:val="28"/>
          <w:lang w:eastAsia="ru-RU"/>
        </w:rPr>
        <w:t>60 0 00 00000 «Обеспечение деятельности Совета депутатов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составят 6 524 213,52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уменьшены на сумму </w:t>
      </w:r>
      <w:r w:rsidR="00BF4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1 389 407,28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 w:rsidR="0049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увеличение расходов за счет перераспределения бюджетных ассигнований местного бюджета между главными распорядителями и направлениями расходов местного бюджета в сумме 1 700 279,72 руб., </w:t>
      </w:r>
      <w:r w:rsidR="003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средств местного бюджета в сумме 3 089 687,00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расходов 61 0 00 00000 «Обеспечение деятельности администрации Благодарненского городского округа Ставропольского края» составят </w:t>
      </w:r>
      <w:r w:rsidR="003C14EE">
        <w:rPr>
          <w:rFonts w:ascii="Times New Roman" w:eastAsia="Times New Roman" w:hAnsi="Times New Roman" w:cs="Times New Roman"/>
          <w:sz w:val="28"/>
          <w:szCs w:val="28"/>
          <w:lang w:eastAsia="ru-RU"/>
        </w:rPr>
        <w:t>47 023 176,66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C14EE" w:rsidRDefault="003C14EE" w:rsidP="003C14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63 0 00 00000 «Обеспечение деятельности финансового управления администрации Благодарненского городского округа Ставропольского края»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уменьшены на сумму  </w:t>
      </w:r>
      <w:r w:rsidR="00BF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685 566,09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увеличение расходов за счет перераспределения бюджетных ассигнований местного бюджета между главными распорядителями и направлениями расходов местного бюджета в сумме 176 634,53 руб., сокращение средств местного бюджета в сумме 862 200,62 руб.</w:t>
      </w:r>
    </w:p>
    <w:p w:rsidR="003C14EE" w:rsidRDefault="003C14EE" w:rsidP="003C14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63 0 00 00000 «Обеспечение деятельности финансового управления администрации Благодарненского городского округа Ставропольского края» составят 32 605 790,51 руб.</w:t>
      </w:r>
    </w:p>
    <w:p w:rsidR="002240C4" w:rsidRDefault="002240C4" w:rsidP="002240C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64 0 00 00000 «Обеспечение деятельности контрольно-счетного органа Благодарненского городского округа Ставропольского края»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уменьшены на сумму  31 738,63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за счет сокращения средств местного бюджета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31 738,63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2240C4" w:rsidRDefault="002240C4" w:rsidP="002240C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64 0 00 00000 «Обеспечение деятельности контрольно-счетного органа Благодарненского городского округа Ставропольского края» составят 2 487 219,0</w:t>
      </w:r>
      <w:r w:rsidR="00BF4D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</w:t>
      </w:r>
      <w:r w:rsidR="00604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0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12 469 262,15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за счет: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- </w:t>
      </w:r>
      <w:r w:rsidR="0060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межбюджетных трансфертов из краевого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2</w:t>
      </w:r>
      <w:r w:rsidR="0060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598 821,72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уменьшение расходов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</w:t>
      </w:r>
      <w:r w:rsidRPr="00006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 w:rsidR="00604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F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04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689</w:t>
      </w:r>
      <w:r w:rsidR="00BF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4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151,82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43BD" w:rsidRDefault="006043BD" w:rsidP="006043B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счет сокращения средств местного бюджета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7 181 288,61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043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цели: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7F63"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1 100 000,00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резервный фонд администрации Благодарненского городского округа Ставропольского края в сумме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3 168 536,0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градостроительной документации в сумме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1 800 000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7F63"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954 932,16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7F63"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</w:t>
      </w:r>
      <w:r w:rsidR="00BF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6 277 906,40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7F63"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</w:r>
      <w:r w:rsidR="00BF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50 259,59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цели:</w:t>
      </w:r>
    </w:p>
    <w:p w:rsidR="00087B5D" w:rsidRDefault="00597F63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проведение выборов в органы местного самоуправления</w:t>
      </w:r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368 676</w:t>
      </w:r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руб.;</w:t>
      </w:r>
    </w:p>
    <w:p w:rsidR="00597F63" w:rsidRDefault="00597F63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троительный контроль по проектам развития территорий муниципальных образований, основанных на местных инициативах,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513 906,00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2020 году составят 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76 385 670,31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54AD3" w:rsidRDefault="00A05329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на 2021 год вносятся  изменения </w:t>
      </w:r>
      <w:r w:rsidR="0005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муниципальным программам</w:t>
      </w:r>
      <w:r w:rsidR="009F44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329" w:rsidRDefault="00054AD3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05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02 «Развитие образования и молодежной политики». Р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увеличиваются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15 133 260,49 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за счет:</w:t>
      </w:r>
    </w:p>
    <w:p w:rsidR="00A05329" w:rsidRDefault="00A05329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увеличения </w:t>
      </w:r>
      <w:r w:rsidR="00B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межбюджетных трансфертов из краевого бюджета</w:t>
      </w:r>
      <w:r w:rsidR="00B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54AD3">
        <w:rPr>
          <w:rFonts w:ascii="Times New Roman" w:eastAsia="Times New Roman" w:hAnsi="Times New Roman" w:cs="Times New Roman"/>
          <w:sz w:val="28"/>
          <w:szCs w:val="28"/>
          <w:lang w:eastAsia="ru-RU"/>
        </w:rPr>
        <w:t>14 075 352,00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:rsidR="00A05329" w:rsidRDefault="00A05329" w:rsidP="00A05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увеличение расходов за счет средств местного бюджета в сумме </w:t>
      </w:r>
      <w:r w:rsidR="0005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1 057 908,49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5329" w:rsidRDefault="00A05329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увеличены на следующие цели:</w:t>
      </w:r>
    </w:p>
    <w:p w:rsidR="00597F63" w:rsidRDefault="00A05329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строительный контроль и инженерные изыскания по укреплению материально-технической базы муниципальных организаций </w:t>
      </w:r>
      <w:r w:rsidRP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 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317 100,</w:t>
      </w:r>
      <w:r w:rsidR="0020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="00054A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054AD3" w:rsidRDefault="00054AD3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054A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материально-технической базы муниципальных организаций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14 816 160,00 руб.</w:t>
      </w:r>
    </w:p>
    <w:p w:rsidR="00054AD3" w:rsidRDefault="00054AD3" w:rsidP="00054A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714 616 969,29 руб.</w:t>
      </w:r>
    </w:p>
    <w:p w:rsidR="00054AD3" w:rsidRDefault="00054AD3" w:rsidP="00054A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04 «</w:t>
      </w:r>
      <w:r w:rsidRPr="00054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увеличиваются на сумму 25 127 555,20 руб., в том числе за счет:</w:t>
      </w:r>
    </w:p>
    <w:p w:rsidR="00054AD3" w:rsidRDefault="00054AD3" w:rsidP="00054A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увеличения </w:t>
      </w:r>
      <w:r w:rsidR="0020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межбюджетных трансфертов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23 871 177,44  руб.; </w:t>
      </w:r>
    </w:p>
    <w:p w:rsidR="00054AD3" w:rsidRDefault="00054AD3" w:rsidP="00054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увеличение расходов за счет средств местного бюджета в сумме 1 256 377,76 руб.;</w:t>
      </w:r>
    </w:p>
    <w:p w:rsidR="00054AD3" w:rsidRDefault="00054AD3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условно-утвержденные расходы увеличиваются на 59 340,67 руб.</w:t>
      </w:r>
    </w:p>
    <w:p w:rsidR="00054AD3" w:rsidRDefault="00054AD3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увеличиваются на следующую цель:</w:t>
      </w:r>
    </w:p>
    <w:p w:rsidR="00054AD3" w:rsidRDefault="00054AD3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капитального ремонта зданий</w:t>
      </w:r>
      <w:r w:rsidR="008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сооружений муниципальных учреждений культуры в сумме 25 127 555,20 руб.</w:t>
      </w:r>
    </w:p>
    <w:p w:rsidR="008B624E" w:rsidRDefault="008B624E" w:rsidP="008B624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54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197 556 639,46 руб.</w:t>
      </w:r>
    </w:p>
    <w:p w:rsidR="008B624E" w:rsidRDefault="008B624E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5D" w:rsidRDefault="00087B5D" w:rsidP="00087B5D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Источники финансирования дефицита бюджета Благодарненского городского округа Ставропольского края</w:t>
      </w:r>
    </w:p>
    <w:p w:rsidR="00087B5D" w:rsidRDefault="00087B5D" w:rsidP="00087B5D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городского округа Ставропольского края, предусмотренный проектом решения, на 2020 год составит </w:t>
      </w:r>
      <w:r w:rsidR="008B624E">
        <w:rPr>
          <w:rFonts w:ascii="Times New Roman" w:hAnsi="Times New Roman" w:cs="Times New Roman"/>
          <w:sz w:val="28"/>
          <w:szCs w:val="28"/>
        </w:rPr>
        <w:t>115 398 903,42</w:t>
      </w:r>
      <w:r w:rsidRPr="00E5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8B624E">
        <w:rPr>
          <w:rFonts w:ascii="Times New Roman" w:hAnsi="Times New Roman" w:cs="Times New Roman"/>
          <w:sz w:val="28"/>
          <w:szCs w:val="28"/>
        </w:rPr>
        <w:t>115 398 903,42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603731" w:rsidRDefault="00F50205" w:rsidP="0060373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3731" w:rsidRP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1 838 385 844,39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79 230 499,26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03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4,13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меньше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части бюджета Благодарненского 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1 640 649 085,29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40 320 156,36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03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2,52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больше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E9556C" w:rsidRDefault="00F50205" w:rsidP="00E955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556C" w:rsidRP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расходной части бюджета Благодарненского городского округа Ставропольского края  на 2020 год предусмотрен в сумме 1 953 784 747,81 руб., что на 77 782 558,93 руб. или на 3,83 процента меньше установленных плановых назначений, на плановый период 2021 года объем расходной части бюджета предусмотрен в сумме 1 640 649 085,29 руб., что на 40 320 156,36 руб. или на 2,52 процента больше установленных плановых назначений. </w:t>
      </w:r>
    </w:p>
    <w:p w:rsidR="00E64A26" w:rsidRDefault="00F50205" w:rsidP="00E9556C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</w:t>
      </w:r>
      <w:r w:rsidR="004E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E9556C">
        <w:rPr>
          <w:rFonts w:ascii="Times New Roman" w:hAnsi="Times New Roman" w:cs="Times New Roman"/>
          <w:sz w:val="28"/>
          <w:szCs w:val="28"/>
        </w:rPr>
        <w:t>115 398 903,42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E64A26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087B5D">
        <w:trPr>
          <w:trHeight w:val="36"/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087B5D">
      <w:pPr>
        <w:rPr>
          <w:sz w:val="28"/>
          <w:szCs w:val="28"/>
        </w:rPr>
      </w:pPr>
    </w:p>
    <w:sectPr w:rsidR="001B40EA" w:rsidRPr="001A72E4" w:rsidSect="00087B5D">
      <w:headerReference w:type="default" r:id="rId8"/>
      <w:pgSz w:w="11906" w:h="16838" w:code="9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EA0" w:rsidRDefault="008E6EA0" w:rsidP="00D278E4">
      <w:pPr>
        <w:spacing w:after="0" w:line="240" w:lineRule="auto"/>
      </w:pPr>
      <w:r>
        <w:separator/>
      </w:r>
    </w:p>
  </w:endnote>
  <w:endnote w:type="continuationSeparator" w:id="0">
    <w:p w:rsidR="008E6EA0" w:rsidRDefault="008E6EA0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EA0" w:rsidRDefault="008E6EA0" w:rsidP="00D278E4">
      <w:pPr>
        <w:spacing w:after="0" w:line="240" w:lineRule="auto"/>
      </w:pPr>
      <w:r>
        <w:separator/>
      </w:r>
    </w:p>
  </w:footnote>
  <w:footnote w:type="continuationSeparator" w:id="0">
    <w:p w:rsidR="008E6EA0" w:rsidRDefault="008E6EA0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0875BE">
      <w:trPr>
        <w:trHeight w:val="720"/>
      </w:trPr>
      <w:tc>
        <w:tcPr>
          <w:tcW w:w="1667" w:type="pct"/>
        </w:tcPr>
        <w:p w:rsidR="000875BE" w:rsidRDefault="000875BE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0875BE" w:rsidRDefault="000875BE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0875BE" w:rsidRDefault="000875BE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D9315E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0875BE" w:rsidRDefault="000875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20E0A"/>
    <w:rsid w:val="00034DB2"/>
    <w:rsid w:val="00037261"/>
    <w:rsid w:val="00037FB5"/>
    <w:rsid w:val="00054AD3"/>
    <w:rsid w:val="00067EB2"/>
    <w:rsid w:val="0007089E"/>
    <w:rsid w:val="0008134C"/>
    <w:rsid w:val="00085D98"/>
    <w:rsid w:val="000875BE"/>
    <w:rsid w:val="00087B5D"/>
    <w:rsid w:val="00094378"/>
    <w:rsid w:val="000A2688"/>
    <w:rsid w:val="000A290D"/>
    <w:rsid w:val="000B084C"/>
    <w:rsid w:val="000C1F16"/>
    <w:rsid w:val="000C2D13"/>
    <w:rsid w:val="000D39C6"/>
    <w:rsid w:val="000D5B13"/>
    <w:rsid w:val="000F45AC"/>
    <w:rsid w:val="00101B65"/>
    <w:rsid w:val="001072B1"/>
    <w:rsid w:val="0011304C"/>
    <w:rsid w:val="00121496"/>
    <w:rsid w:val="00127496"/>
    <w:rsid w:val="001341CE"/>
    <w:rsid w:val="001348A6"/>
    <w:rsid w:val="00135F42"/>
    <w:rsid w:val="00137A0B"/>
    <w:rsid w:val="0014169B"/>
    <w:rsid w:val="00144529"/>
    <w:rsid w:val="00144B77"/>
    <w:rsid w:val="00150A8B"/>
    <w:rsid w:val="00152708"/>
    <w:rsid w:val="001529B6"/>
    <w:rsid w:val="00153688"/>
    <w:rsid w:val="00154613"/>
    <w:rsid w:val="00160137"/>
    <w:rsid w:val="001625AB"/>
    <w:rsid w:val="00162686"/>
    <w:rsid w:val="00162EDF"/>
    <w:rsid w:val="001650FD"/>
    <w:rsid w:val="001706C6"/>
    <w:rsid w:val="00174EEE"/>
    <w:rsid w:val="001754FC"/>
    <w:rsid w:val="00177032"/>
    <w:rsid w:val="001A72E4"/>
    <w:rsid w:val="001B09FF"/>
    <w:rsid w:val="001B40EA"/>
    <w:rsid w:val="001B7F5E"/>
    <w:rsid w:val="001C0630"/>
    <w:rsid w:val="001D5398"/>
    <w:rsid w:val="001D75FA"/>
    <w:rsid w:val="001E0C77"/>
    <w:rsid w:val="001E2512"/>
    <w:rsid w:val="001E5AF8"/>
    <w:rsid w:val="001F0B4A"/>
    <w:rsid w:val="001F4732"/>
    <w:rsid w:val="00200B79"/>
    <w:rsid w:val="00207002"/>
    <w:rsid w:val="0020706A"/>
    <w:rsid w:val="002240C4"/>
    <w:rsid w:val="0022626D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901CE"/>
    <w:rsid w:val="002A7EBC"/>
    <w:rsid w:val="002B05AA"/>
    <w:rsid w:val="002B2B03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0192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5D35"/>
    <w:rsid w:val="003C14EE"/>
    <w:rsid w:val="003C1914"/>
    <w:rsid w:val="003C7415"/>
    <w:rsid w:val="003E2BAF"/>
    <w:rsid w:val="003E4A4B"/>
    <w:rsid w:val="003E627E"/>
    <w:rsid w:val="003F65A1"/>
    <w:rsid w:val="003F6D37"/>
    <w:rsid w:val="003F7234"/>
    <w:rsid w:val="004139AF"/>
    <w:rsid w:val="00414B38"/>
    <w:rsid w:val="00421C96"/>
    <w:rsid w:val="004238BD"/>
    <w:rsid w:val="004355D0"/>
    <w:rsid w:val="00437FB6"/>
    <w:rsid w:val="00445FB5"/>
    <w:rsid w:val="004521BF"/>
    <w:rsid w:val="00452D42"/>
    <w:rsid w:val="00454360"/>
    <w:rsid w:val="00463C10"/>
    <w:rsid w:val="0046518E"/>
    <w:rsid w:val="00465BD0"/>
    <w:rsid w:val="00471E6C"/>
    <w:rsid w:val="004739BF"/>
    <w:rsid w:val="00474EEE"/>
    <w:rsid w:val="00476168"/>
    <w:rsid w:val="00485D3E"/>
    <w:rsid w:val="0049492B"/>
    <w:rsid w:val="004A0E14"/>
    <w:rsid w:val="004B13C6"/>
    <w:rsid w:val="004C18C6"/>
    <w:rsid w:val="004C3BA6"/>
    <w:rsid w:val="004D0040"/>
    <w:rsid w:val="004D6968"/>
    <w:rsid w:val="004D6DDC"/>
    <w:rsid w:val="004D6E75"/>
    <w:rsid w:val="004E0E23"/>
    <w:rsid w:val="004E25BC"/>
    <w:rsid w:val="004E311B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32F30"/>
    <w:rsid w:val="005353C7"/>
    <w:rsid w:val="00542D36"/>
    <w:rsid w:val="005448D1"/>
    <w:rsid w:val="00546E9A"/>
    <w:rsid w:val="00550F8F"/>
    <w:rsid w:val="005552B8"/>
    <w:rsid w:val="00574935"/>
    <w:rsid w:val="00577A3A"/>
    <w:rsid w:val="005840C2"/>
    <w:rsid w:val="0058501B"/>
    <w:rsid w:val="005901DB"/>
    <w:rsid w:val="0059360C"/>
    <w:rsid w:val="005939EE"/>
    <w:rsid w:val="00597E5C"/>
    <w:rsid w:val="00597F63"/>
    <w:rsid w:val="005A059D"/>
    <w:rsid w:val="005A0E20"/>
    <w:rsid w:val="005A535C"/>
    <w:rsid w:val="005B5FD2"/>
    <w:rsid w:val="005B6487"/>
    <w:rsid w:val="005B6C66"/>
    <w:rsid w:val="005C7041"/>
    <w:rsid w:val="005D5529"/>
    <w:rsid w:val="005D6FAB"/>
    <w:rsid w:val="005D7647"/>
    <w:rsid w:val="005E0577"/>
    <w:rsid w:val="005F1A37"/>
    <w:rsid w:val="00603731"/>
    <w:rsid w:val="006043BD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5296"/>
    <w:rsid w:val="00685A22"/>
    <w:rsid w:val="00691911"/>
    <w:rsid w:val="00692A67"/>
    <w:rsid w:val="006A2E07"/>
    <w:rsid w:val="006A3971"/>
    <w:rsid w:val="006A3A5B"/>
    <w:rsid w:val="006A5318"/>
    <w:rsid w:val="006B0162"/>
    <w:rsid w:val="006B4D47"/>
    <w:rsid w:val="006C0DF3"/>
    <w:rsid w:val="006C1389"/>
    <w:rsid w:val="006C1E09"/>
    <w:rsid w:val="006C25C1"/>
    <w:rsid w:val="006D10EA"/>
    <w:rsid w:val="006D2493"/>
    <w:rsid w:val="006D39B8"/>
    <w:rsid w:val="006E646B"/>
    <w:rsid w:val="006F2B3F"/>
    <w:rsid w:val="006F3A17"/>
    <w:rsid w:val="00704AA6"/>
    <w:rsid w:val="0071098F"/>
    <w:rsid w:val="007122A0"/>
    <w:rsid w:val="00721AED"/>
    <w:rsid w:val="00724809"/>
    <w:rsid w:val="007278B3"/>
    <w:rsid w:val="00733231"/>
    <w:rsid w:val="00733D3A"/>
    <w:rsid w:val="00734AC8"/>
    <w:rsid w:val="007405C5"/>
    <w:rsid w:val="007412A8"/>
    <w:rsid w:val="00743DA9"/>
    <w:rsid w:val="00743FB9"/>
    <w:rsid w:val="007446EA"/>
    <w:rsid w:val="00744C24"/>
    <w:rsid w:val="00745F8F"/>
    <w:rsid w:val="00757963"/>
    <w:rsid w:val="007612D9"/>
    <w:rsid w:val="00763D54"/>
    <w:rsid w:val="0077634C"/>
    <w:rsid w:val="00780DED"/>
    <w:rsid w:val="00782FF0"/>
    <w:rsid w:val="00784819"/>
    <w:rsid w:val="007969B3"/>
    <w:rsid w:val="0079751D"/>
    <w:rsid w:val="007A2B68"/>
    <w:rsid w:val="007B73C4"/>
    <w:rsid w:val="007B7957"/>
    <w:rsid w:val="007C201F"/>
    <w:rsid w:val="007E1988"/>
    <w:rsid w:val="007E353C"/>
    <w:rsid w:val="007E4044"/>
    <w:rsid w:val="007E7518"/>
    <w:rsid w:val="007F7234"/>
    <w:rsid w:val="00800CA9"/>
    <w:rsid w:val="008015BC"/>
    <w:rsid w:val="00805F7A"/>
    <w:rsid w:val="00806632"/>
    <w:rsid w:val="00806D75"/>
    <w:rsid w:val="00814909"/>
    <w:rsid w:val="00816628"/>
    <w:rsid w:val="00821505"/>
    <w:rsid w:val="00823747"/>
    <w:rsid w:val="008243BC"/>
    <w:rsid w:val="008306D4"/>
    <w:rsid w:val="00832ACE"/>
    <w:rsid w:val="008414F1"/>
    <w:rsid w:val="00843167"/>
    <w:rsid w:val="00844359"/>
    <w:rsid w:val="008573A0"/>
    <w:rsid w:val="00867B4F"/>
    <w:rsid w:val="008723D0"/>
    <w:rsid w:val="00873960"/>
    <w:rsid w:val="0088263A"/>
    <w:rsid w:val="008853B1"/>
    <w:rsid w:val="008B624E"/>
    <w:rsid w:val="008B66BF"/>
    <w:rsid w:val="008B7899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E6EA0"/>
    <w:rsid w:val="008F2775"/>
    <w:rsid w:val="008F4685"/>
    <w:rsid w:val="008F4FC4"/>
    <w:rsid w:val="008F6619"/>
    <w:rsid w:val="0090343F"/>
    <w:rsid w:val="00913168"/>
    <w:rsid w:val="009170F5"/>
    <w:rsid w:val="00917264"/>
    <w:rsid w:val="009206BA"/>
    <w:rsid w:val="009218E0"/>
    <w:rsid w:val="00923B63"/>
    <w:rsid w:val="00924032"/>
    <w:rsid w:val="00924F78"/>
    <w:rsid w:val="00925BCE"/>
    <w:rsid w:val="00930437"/>
    <w:rsid w:val="00931B0D"/>
    <w:rsid w:val="009332BF"/>
    <w:rsid w:val="00934C93"/>
    <w:rsid w:val="00941004"/>
    <w:rsid w:val="00941237"/>
    <w:rsid w:val="00950744"/>
    <w:rsid w:val="00954519"/>
    <w:rsid w:val="00955E21"/>
    <w:rsid w:val="0096062B"/>
    <w:rsid w:val="00964560"/>
    <w:rsid w:val="009647D2"/>
    <w:rsid w:val="009668C2"/>
    <w:rsid w:val="00973E8D"/>
    <w:rsid w:val="00974A2A"/>
    <w:rsid w:val="00990538"/>
    <w:rsid w:val="009A6B77"/>
    <w:rsid w:val="009A7066"/>
    <w:rsid w:val="009B1B85"/>
    <w:rsid w:val="009B26D9"/>
    <w:rsid w:val="009B2A78"/>
    <w:rsid w:val="009B4253"/>
    <w:rsid w:val="009C3348"/>
    <w:rsid w:val="009C5FA9"/>
    <w:rsid w:val="009C6367"/>
    <w:rsid w:val="009E4C7B"/>
    <w:rsid w:val="009E5CE0"/>
    <w:rsid w:val="009E6151"/>
    <w:rsid w:val="009F30CA"/>
    <w:rsid w:val="009F44F6"/>
    <w:rsid w:val="00A02670"/>
    <w:rsid w:val="00A05329"/>
    <w:rsid w:val="00A06677"/>
    <w:rsid w:val="00A10122"/>
    <w:rsid w:val="00A13C01"/>
    <w:rsid w:val="00A1574A"/>
    <w:rsid w:val="00A23FC3"/>
    <w:rsid w:val="00A309AD"/>
    <w:rsid w:val="00A30F3D"/>
    <w:rsid w:val="00A355DA"/>
    <w:rsid w:val="00A365E8"/>
    <w:rsid w:val="00A36834"/>
    <w:rsid w:val="00A4059F"/>
    <w:rsid w:val="00A438AE"/>
    <w:rsid w:val="00A51CAA"/>
    <w:rsid w:val="00A52DE1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D1433"/>
    <w:rsid w:val="00AE18FE"/>
    <w:rsid w:val="00AE5367"/>
    <w:rsid w:val="00AE6347"/>
    <w:rsid w:val="00AF3F47"/>
    <w:rsid w:val="00B02084"/>
    <w:rsid w:val="00B02A17"/>
    <w:rsid w:val="00B30614"/>
    <w:rsid w:val="00B34102"/>
    <w:rsid w:val="00B34DF2"/>
    <w:rsid w:val="00B3545E"/>
    <w:rsid w:val="00B420B7"/>
    <w:rsid w:val="00B635F7"/>
    <w:rsid w:val="00B657B7"/>
    <w:rsid w:val="00B91276"/>
    <w:rsid w:val="00B963C4"/>
    <w:rsid w:val="00B96C78"/>
    <w:rsid w:val="00BA0AC0"/>
    <w:rsid w:val="00BA1A4F"/>
    <w:rsid w:val="00BB6E97"/>
    <w:rsid w:val="00BC1015"/>
    <w:rsid w:val="00BC593D"/>
    <w:rsid w:val="00BD1570"/>
    <w:rsid w:val="00BE16D1"/>
    <w:rsid w:val="00BF0345"/>
    <w:rsid w:val="00BF108A"/>
    <w:rsid w:val="00BF4AF9"/>
    <w:rsid w:val="00BF4DCF"/>
    <w:rsid w:val="00BF51B9"/>
    <w:rsid w:val="00BF6AAD"/>
    <w:rsid w:val="00C024BD"/>
    <w:rsid w:val="00C02964"/>
    <w:rsid w:val="00C0422B"/>
    <w:rsid w:val="00C05323"/>
    <w:rsid w:val="00C07DDE"/>
    <w:rsid w:val="00C10842"/>
    <w:rsid w:val="00C135D5"/>
    <w:rsid w:val="00C14611"/>
    <w:rsid w:val="00C21C47"/>
    <w:rsid w:val="00C31AEA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75291"/>
    <w:rsid w:val="00C91E29"/>
    <w:rsid w:val="00CA082B"/>
    <w:rsid w:val="00CA1384"/>
    <w:rsid w:val="00CA41FB"/>
    <w:rsid w:val="00CA4533"/>
    <w:rsid w:val="00CB7154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629F"/>
    <w:rsid w:val="00D163A5"/>
    <w:rsid w:val="00D16E24"/>
    <w:rsid w:val="00D16F1E"/>
    <w:rsid w:val="00D20188"/>
    <w:rsid w:val="00D278E4"/>
    <w:rsid w:val="00D31B20"/>
    <w:rsid w:val="00D43113"/>
    <w:rsid w:val="00D46AD9"/>
    <w:rsid w:val="00D46FD1"/>
    <w:rsid w:val="00D522FE"/>
    <w:rsid w:val="00D53911"/>
    <w:rsid w:val="00D57DC2"/>
    <w:rsid w:val="00D64E21"/>
    <w:rsid w:val="00D669DE"/>
    <w:rsid w:val="00D7380D"/>
    <w:rsid w:val="00D7633A"/>
    <w:rsid w:val="00D82133"/>
    <w:rsid w:val="00D904FA"/>
    <w:rsid w:val="00D9315E"/>
    <w:rsid w:val="00DB2828"/>
    <w:rsid w:val="00DC00EA"/>
    <w:rsid w:val="00DC092F"/>
    <w:rsid w:val="00DC558C"/>
    <w:rsid w:val="00DD3B7D"/>
    <w:rsid w:val="00DD4738"/>
    <w:rsid w:val="00DD6E68"/>
    <w:rsid w:val="00DF45C5"/>
    <w:rsid w:val="00DF6700"/>
    <w:rsid w:val="00E030C3"/>
    <w:rsid w:val="00E03384"/>
    <w:rsid w:val="00E161E2"/>
    <w:rsid w:val="00E226B3"/>
    <w:rsid w:val="00E26618"/>
    <w:rsid w:val="00E324F5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9556C"/>
    <w:rsid w:val="00EA0B0F"/>
    <w:rsid w:val="00EA6217"/>
    <w:rsid w:val="00EA6443"/>
    <w:rsid w:val="00EC0224"/>
    <w:rsid w:val="00EC42A5"/>
    <w:rsid w:val="00EC785F"/>
    <w:rsid w:val="00ED6277"/>
    <w:rsid w:val="00ED64D1"/>
    <w:rsid w:val="00ED7AB8"/>
    <w:rsid w:val="00EE065E"/>
    <w:rsid w:val="00EE147E"/>
    <w:rsid w:val="00EE2785"/>
    <w:rsid w:val="00EE2E17"/>
    <w:rsid w:val="00EE4F00"/>
    <w:rsid w:val="00EE752D"/>
    <w:rsid w:val="00EF74EF"/>
    <w:rsid w:val="00EF7EDE"/>
    <w:rsid w:val="00EF7F48"/>
    <w:rsid w:val="00F0060A"/>
    <w:rsid w:val="00F14594"/>
    <w:rsid w:val="00F17422"/>
    <w:rsid w:val="00F20EAF"/>
    <w:rsid w:val="00F27031"/>
    <w:rsid w:val="00F27DC0"/>
    <w:rsid w:val="00F33B1C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6CD7"/>
    <w:rsid w:val="00F87B4A"/>
    <w:rsid w:val="00F91BDF"/>
    <w:rsid w:val="00FA3B43"/>
    <w:rsid w:val="00FB1DB3"/>
    <w:rsid w:val="00FB5778"/>
    <w:rsid w:val="00FB6FED"/>
    <w:rsid w:val="00FC0537"/>
    <w:rsid w:val="00FC7D97"/>
    <w:rsid w:val="00FD3269"/>
    <w:rsid w:val="00FD361C"/>
    <w:rsid w:val="00FD566E"/>
    <w:rsid w:val="00FE23E8"/>
    <w:rsid w:val="00FF0855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DB035-2A6F-4009-B2B4-E32F358C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5810</TotalTime>
  <Pages>13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184</cp:revision>
  <cp:lastPrinted>2020-07-17T12:50:00Z</cp:lastPrinted>
  <dcterms:created xsi:type="dcterms:W3CDTF">2013-09-17T05:23:00Z</dcterms:created>
  <dcterms:modified xsi:type="dcterms:W3CDTF">2020-07-20T12:35:00Z</dcterms:modified>
</cp:coreProperties>
</file>